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33"/>
        <w:gridCol w:w="3225"/>
        <w:gridCol w:w="1541"/>
        <w:gridCol w:w="1613"/>
        <w:gridCol w:w="1225"/>
        <w:gridCol w:w="1243"/>
        <w:gridCol w:w="1759"/>
        <w:gridCol w:w="1022"/>
        <w:gridCol w:w="993"/>
        <w:gridCol w:w="1212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>
        <w:trPr>
          <w:trHeight w:val="43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557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32109963080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Монтаж автоматической установки пожарной сигнализации (АУПС) и системы оповещения и управления эвакуацией людей при пожаре (СОУЭ) в помещениях лечебного корпуса КОГБУСО «Климковский психоневрологический интернат»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усл.ед.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20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даты заключения договора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дней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853046,00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«Научно-производственный центр пожарной безопастности»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798000,00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2021 г.</w:t>
            </w:r>
          </w:p>
        </w:tc>
      </w:tr>
      <w:tr>
        <w:trPr>
          <w:trHeight w:val="557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32109981762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Стиральная машина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ar-SA"/>
              </w:rPr>
              <w:t xml:space="preserve">в течение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ar-SA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ar-SA"/>
              </w:rPr>
              <w:t xml:space="preserve"> дней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highlight w:val="white"/>
                <w:lang w:eastAsia="ru-RU"/>
              </w:rPr>
              <w:t>798 667,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highlight w:val="white"/>
                <w:lang w:eastAsia="ru-RU"/>
              </w:rPr>
              <w:t>00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02.03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Медресурс-Пермь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750000,00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500000,00</w:t>
            </w:r>
          </w:p>
        </w:tc>
        <w:tc>
          <w:tcPr>
            <w:tcW w:w="12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 г.</w:t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Центрифуга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250000,00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200"/>
              <w:jc w:val="both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32109981782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0"/>
                <w:lang w:val="ru-RU" w:eastAsia="en-US" w:bidi="ar-SA"/>
              </w:rPr>
              <w:t>Поставка древесины топливной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PGothic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MS PGothic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400 куб.м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20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 даты заключения договора по «15» марта 2021 г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538668,00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02.03</w:t>
            </w:r>
            <w:r>
              <w:rPr>
                <w:rFonts w:ascii="Times New Roman" w:hAnsi="Times New Roman"/>
                <w:sz w:val="20"/>
                <w:szCs w:val="20"/>
              </w:rPr>
              <w:t>.2021 г.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ООО  «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Белохолуницкий Лесхоз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400 000,00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right" w:pos="10195" w:leader="dot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right" w:pos="10195" w:leader="dot"/>
              </w:tabs>
              <w:spacing w:before="0" w:after="160"/>
              <w:contextualSpacing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Апрель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32109981754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5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Поставка программного обеспечения 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Microsoft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Windows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Pro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шт.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suppressAutoHyphens w:val="true"/>
              <w:spacing w:lineRule="auto" w:line="240" w:before="0" w:after="0"/>
              <w:ind w:right="142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течение 30 рабочих дней с даты заключения договора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333333"/>
                <w:kern w:val="0"/>
                <w:sz w:val="20"/>
                <w:szCs w:val="20"/>
                <w:highlight w:val="whit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 w:val="20"/>
                <w:szCs w:val="20"/>
                <w:highlight w:val="white"/>
                <w:lang w:val="ru-RU" w:eastAsia="en-US" w:bidi="ar-SA"/>
              </w:rPr>
              <w:t>98104,00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02.03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Индивидуальный предприниматель Калаев Алексей Николаевич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5000,00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Май</w:t>
            </w:r>
            <w:bookmarkStart w:id="0" w:name="__DdeLink__3826_554042759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г.</w:t>
            </w:r>
            <w:bookmarkEnd w:id="0"/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5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Поставка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программного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обеспечения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Microsoft Office Home and Business 2019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6666,67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5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right="141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32109981773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Тетрадь  клетка 18л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/>
              <w:suppressAutoHyphens w:val="true"/>
              <w:bidi w:val="0"/>
              <w:spacing w:lineRule="auto" w:line="276" w:before="0" w:after="0"/>
              <w:ind w:right="142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в течение 5 календарных  дней с даты заключения договора</w:t>
            </w:r>
          </w:p>
        </w:tc>
        <w:tc>
          <w:tcPr>
            <w:tcW w:w="12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221215,00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02.03.2021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«Офис и стиль»</w:t>
            </w:r>
          </w:p>
        </w:tc>
        <w:tc>
          <w:tcPr>
            <w:tcW w:w="1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146483,88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2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Тетрадь  клетка 24л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Тетрадь   линия 96л.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70,35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Ручка шар  ,синяя,корпус оранж,0,7мм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Ручка шар   0,5мм  Красный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Стержень шар 140мм син, 1,0 мм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Маркер выдел набор 4шт  1-5мм ,скош.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154,76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Штрих  20 мл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25,15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Точилка метал.,  клиновидная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46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15,66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Фломастеры  6 цв.  ПВХ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18,96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Карандаш НВ,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Ластик  белый 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Линейка 30см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21,44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Степлер №10 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68,39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Степлер №24/6  до 20 л.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234,03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Скобы к степлеру №24/6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19,81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Скобы к степлеру №10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Зажим д/бумаг 51мм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105,58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Зажим д/бумаг 25мм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29,19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Скотч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42,97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Скотч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49,41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Скотч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63,97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Скотч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39,4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Скотч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44,10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Скотч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Скрепки 28мм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14,12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Папка-конверт на кнопке 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13,84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Ручка гел набор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115,74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Нож канц.18мм универс.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30,48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Папка-обложка "Дело"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Обложка  д/учебника и тетр. А4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Обложка д/тетради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Корректирующая лента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49,10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Папка с пр.вставк.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60,89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Вкладыш с перфорацией А4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7 000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Папка на резинке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38,66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Штемпельная краска  синяя 45 мл, на водной основе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28,54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Портфель пласт. , 330*290*25мм, диагон. фактура, 13 отд, пласт. индекс, черн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368,12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Клей ПВА 150г "капля"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Клей-карандаш 15г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30,71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Ножницы 180мм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Маркер перм  5мм, кругл,черный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Маркер перм   3мм, кругл. красн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22,11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Закладка самокл. 45*12мм ,20л*5  пластик неон. цв-е / п,флажки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Салфетки  для мониторов всех типов, в тубе, 100 шт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70,79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Папка-скоросш карт "Дело"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7,93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Блок бумаги д/зап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167,99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Батарейка  1500 AA LR06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41,86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>Батарейка  AAA LR03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41,86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Калькулятор  настольный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743,59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Пружины  пластик 25мм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413,34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Пружины пластик 51мм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658,76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eastAsia="ru-RU" w:bidi="ar-SA"/>
              </w:rPr>
              <w:t xml:space="preserve">Пружины пластик 38 мм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560,05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  <w:t>Папка-регистратор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>113,56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6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left="0" w:right="141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  <w:t>32109985397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0"/>
                <w:szCs w:val="20"/>
                <w:highlight w:val="white"/>
              </w:rPr>
              <w:t xml:space="preserve">Облучатель-рециркулятор воздуха ультрафиолетовый бактерицидный настенный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25 шт.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/>
              <w:bidi w:val="0"/>
              <w:spacing w:lineRule="auto" w:line="276" w:before="0" w:after="0"/>
              <w:ind w:left="0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течение 30 рабочих дней с даты заключения договора</w:t>
            </w:r>
          </w:p>
        </w:tc>
        <w:tc>
          <w:tcPr>
            <w:tcW w:w="12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486183,00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«ОФТ»</w:t>
            </w:r>
          </w:p>
        </w:tc>
        <w:tc>
          <w:tcPr>
            <w:tcW w:w="1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12500,00</w:t>
            </w:r>
          </w:p>
        </w:tc>
        <w:tc>
          <w:tcPr>
            <w:tcW w:w="12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 xml:space="preserve">Облучатель-рециркулятор воздуха ультрафиолетовый бактерицидный передвижной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 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17700,00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  <w:t>32110001211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0"/>
                <w:szCs w:val="20"/>
                <w:highlight w:val="white"/>
              </w:rPr>
              <w:t>Бензин неэтилированный марки АИ-92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3000 л.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даты заключения договора по «30» июня 2021 г</w:t>
            </w:r>
            <w:r>
              <w:rPr>
                <w:rFonts w:eastAsia="Times New Roman" w:ascii="Times New Roman" w:hAnsi="Times New Roman"/>
                <w:szCs w:val="20"/>
                <w:lang w:eastAsia="ar-SA"/>
              </w:rPr>
              <w:t>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141 156,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15.03.2021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ООО «Чепецкнефтепродукт»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45,60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2021 г.</w:t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  <w:t>32110001247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0"/>
                <w:szCs w:val="20"/>
                <w:highlight w:val="white"/>
              </w:rPr>
              <w:t>Топливо дизельное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3000 л.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даты заключения договора по «30» июня 2021 г</w:t>
            </w:r>
            <w:r>
              <w:rPr>
                <w:rFonts w:eastAsia="Times New Roman" w:ascii="Times New Roman" w:hAnsi="Times New Roman"/>
                <w:szCs w:val="20"/>
                <w:lang w:eastAsia="ar-SA"/>
              </w:rPr>
              <w:t>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155 449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  <w:lang w:eastAsia="en-US"/>
              </w:rPr>
              <w:t>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15.03.2021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ООО «Чепецкнефтепродукт»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 w:bidi="ar-SA"/>
              </w:rPr>
              <w:t>50,80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9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right="141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  <w:t>32110015509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противопожарная однопольная 2160х1140, кодовый замок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/>
              <w:suppressAutoHyphens w:val="true"/>
              <w:bidi w:val="0"/>
              <w:spacing w:lineRule="auto" w:line="276" w:before="0" w:after="0"/>
              <w:ind w:righ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течение 10 дней с даты заключения договора</w:t>
            </w:r>
          </w:p>
        </w:tc>
        <w:tc>
          <w:tcPr>
            <w:tcW w:w="12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928833,20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22.03.2021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ООО «Стелпласт»</w:t>
            </w:r>
          </w:p>
        </w:tc>
        <w:tc>
          <w:tcPr>
            <w:tcW w:w="1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785783,00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20912,00</w:t>
            </w:r>
          </w:p>
        </w:tc>
        <w:tc>
          <w:tcPr>
            <w:tcW w:w="12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2080х1210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25747,00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2060х1320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26207,00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2060х1320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27027,67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2080х1160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24683,33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2020х1500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</w:t>
            </w: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26872,00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2040х1460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26797,00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1950х1480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27170,67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2080х1160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24683,33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однопольная 2070х980 без стекла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17329,00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2860х2430 без стекла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33785,00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2300х1400 без стекла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</w:t>
            </w: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26612,00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2000х1300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25734,00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2230х1350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27714,00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2020х1140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24750,00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2030х1150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24683,33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2030х1150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24716,67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2100х1300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</w:t>
            </w: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26824,67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Дверь противопожарная двупольная 2180х1250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25118,33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2140х1290 без стекла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25255,00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Дверь ПВХ двупольная без стекла 2200*1480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26421,00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2140х1470 со стеклом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27486,00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однопольная 2110х1000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18431,00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однопольная 2140х1020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</w:t>
            </w: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18648,00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однопольная 2090х960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18150,00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ПВХ двупольная 2010х1400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26303,00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Дверь противопожарная двупольная 1900х1480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22940,00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Дверь противопожарная двупольная 2180х1590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30020,00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Дверь ПВХ двупольная 2300х1480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28565,00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Дверь ПВХ двупольная 2060х1470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</w:t>
            </w:r>
            <w:r>
              <w:rPr>
                <w:rFonts w:cs="Times New Roman" w:ascii="Times New Roman" w:hAnsi="Times New Roman"/>
                <w:color w:val="000000"/>
              </w:rPr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26976,00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Дверь ПВХ двупольная 2280х1640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 шт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29221,00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  <w:t>32110015512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360" w:before="0" w:after="143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Поставка автобуса с возможностью перевозки инвалида в кресле-коляске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 шт.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дней с даты заключения договора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341" w:leader="none"/>
                <w:tab w:val="left" w:pos="5375" w:leader="none"/>
                <w:tab w:val="center" w:pos="7497" w:leader="none"/>
              </w:tabs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2010000,00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19.03.2021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ООО «Автоком»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1910000,00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2021 г.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Климковский </w:t>
    </w:r>
    <w:r>
      <w:rPr>
        <w:rFonts w:cs="Times New Roman" w:ascii="Times New Roman" w:hAnsi="Times New Roman"/>
        <w:sz w:val="24"/>
        <w:szCs w:val="24"/>
      </w:rPr>
      <w:t xml:space="preserve">психоневрологический 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за ма</w:t>
    </w:r>
    <w:r>
      <w:rPr>
        <w:rFonts w:cs="Times New Roman" w:ascii="Times New Roman" w:hAnsi="Times New Roman"/>
        <w:sz w:val="24"/>
        <w:szCs w:val="24"/>
      </w:rPr>
      <w:t>рт</w:t>
    </w:r>
    <w:r>
      <w:rPr>
        <w:rFonts w:cs="Times New Roman" w:ascii="Times New Roman" w:hAnsi="Times New Roman"/>
        <w:sz w:val="24"/>
        <w:szCs w:val="24"/>
      </w:rPr>
      <w:t xml:space="preserve"> 2021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Body Text Indent"/>
    <w:basedOn w:val="Normal"/>
    <w:pPr>
      <w:spacing w:before="0" w:after="120"/>
      <w:ind w:left="283" w:right="0" w:hanging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LibreOffice/6.3.4.2$Windows_x86 LibreOffice_project/60da17e045e08f1793c57c00ba83cdfce946d0aa</Application>
  <Pages>11</Pages>
  <Words>998</Words>
  <Characters>5691</Characters>
  <CharactersWithSpaces>6445</CharactersWithSpaces>
  <Paragraphs>389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2021-07-07T15:17:04Z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